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7810E0" w:rsidRPr="007810E0">
        <w:rPr>
          <w:rStyle w:val="Komentaronuoroda"/>
          <w:sz w:val="24"/>
        </w:rPr>
        <w:t>gegužės 26</w:t>
      </w:r>
      <w:r w:rsidR="007810E0">
        <w:rPr>
          <w:rStyle w:val="Komentaronuoroda"/>
          <w:color w:val="FF0000"/>
          <w:sz w:val="24"/>
        </w:rPr>
        <w:t xml:space="preserve"> </w:t>
      </w:r>
      <w:proofErr w:type="spellStart"/>
      <w:r w:rsidR="001F66DC" w:rsidRPr="001F66DC">
        <w:rPr>
          <w:rStyle w:val="Komentaronuoroda"/>
          <w:sz w:val="24"/>
        </w:rPr>
        <w:t>d</w:t>
      </w:r>
      <w:proofErr w:type="spellEnd"/>
      <w:r w:rsidR="001F66DC" w:rsidRPr="001F66DC">
        <w:rPr>
          <w:rStyle w:val="Komentaronuoroda"/>
          <w:sz w:val="24"/>
        </w:rPr>
        <w:t>.</w:t>
      </w:r>
      <w:r w:rsidR="001F66DC">
        <w:rPr>
          <w:rStyle w:val="Komentaronuoroda"/>
          <w:color w:val="FF0000"/>
          <w:sz w:val="24"/>
        </w:rPr>
        <w:t xml:space="preserve"> </w:t>
      </w:r>
      <w:proofErr w:type="spellStart"/>
      <w:r w:rsidR="003276F7" w:rsidRPr="00255877">
        <w:rPr>
          <w:rStyle w:val="Komentaronuoroda"/>
          <w:sz w:val="24"/>
        </w:rPr>
        <w:t>Nr</w:t>
      </w:r>
      <w:proofErr w:type="spellEnd"/>
      <w:r w:rsidR="003276F7" w:rsidRPr="00255877">
        <w:rPr>
          <w:rStyle w:val="Komentaronuoroda"/>
          <w:sz w:val="24"/>
        </w:rPr>
        <w:t>.</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sidRPr="000971D5">
        <w:t>92, 93, 103</w:t>
      </w:r>
      <w:r w:rsidR="000B67FF" w:rsidRPr="000971D5">
        <w:rPr>
          <w:vertAlign w:val="superscript"/>
        </w:rPr>
        <w:t>1</w:t>
      </w:r>
      <w:r w:rsidR="000B67FF" w:rsidRPr="000971D5">
        <w:t>, 129, 134</w:t>
      </w:r>
      <w:r w:rsidR="000B67FF" w:rsidRPr="000971D5">
        <w:rPr>
          <w:vertAlign w:val="superscript"/>
        </w:rPr>
        <w:t>1</w:t>
      </w:r>
      <w:r w:rsidR="000B67FF" w:rsidRPr="000971D5">
        <w:t>, 135, 136</w:t>
      </w:r>
      <w:r w:rsidR="000B67FF" w:rsidRPr="000971D5">
        <w:rPr>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996AAF" w:rsidRPr="000971D5" w:rsidRDefault="000971D5" w:rsidP="00531A19">
      <w:pPr>
        <w:ind w:firstLine="720"/>
        <w:jc w:val="both"/>
      </w:pPr>
      <w:r w:rsidRPr="00417632">
        <w:rPr>
          <w:rFonts w:eastAsia="Calibri"/>
          <w:color w:val="FF0000"/>
        </w:rPr>
        <w:t xml:space="preserve"> </w:t>
      </w:r>
      <w:r w:rsidR="00996AAF" w:rsidRPr="000971D5">
        <w:rPr>
          <w:rFonts w:eastAsia="Calibri"/>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00996AAF" w:rsidRPr="000971D5">
        <w:t xml:space="preserve">Kontrolės komiteto sudėtis turi būti pakeista ne vėliau kaip per 2 mėnesius nuo Savivaldybės tarybos narių frakcijų ar Savivaldybės tarybos narių grupių ar jų skaičiaus pasikeitimo. </w:t>
      </w:r>
      <w:r w:rsidR="00996AAF" w:rsidRPr="000971D5">
        <w:rPr>
          <w:rFonts w:eastAsia="Calibri"/>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0971D5">
        <w:rPr>
          <w:rFonts w:eastAsia="Calibri"/>
        </w:rPr>
        <w:t>“</w:t>
      </w:r>
    </w:p>
    <w:p w:rsidR="00F2368B" w:rsidRPr="000971D5" w:rsidRDefault="00F2368B" w:rsidP="00F2368B">
      <w:pPr>
        <w:suppressAutoHyphens/>
        <w:ind w:firstLine="720"/>
        <w:jc w:val="both"/>
        <w:textAlignment w:val="baseline"/>
      </w:pPr>
      <w:r w:rsidRPr="000971D5">
        <w:t xml:space="preserve">„93. </w:t>
      </w:r>
      <w:r w:rsidRPr="000971D5">
        <w:rPr>
          <w:bCs/>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w:t>
      </w:r>
      <w:r w:rsidR="00236C35" w:rsidRPr="000971D5">
        <w:rPr>
          <w:bCs/>
        </w:rPr>
        <w:t>S</w:t>
      </w:r>
      <w:r w:rsidRPr="000971D5">
        <w:rPr>
          <w:bCs/>
        </w:rPr>
        <w:t xml:space="preserve">avivaldybės </w:t>
      </w:r>
      <w:r w:rsidR="00236C35" w:rsidRPr="000971D5">
        <w:rPr>
          <w:bCs/>
        </w:rPr>
        <w:t>tarybos narį, neatitinkantį Į</w:t>
      </w:r>
      <w:r w:rsidRPr="000971D5">
        <w:rPr>
          <w:bCs/>
        </w:rPr>
        <w:t>statymo 15</w:t>
      </w:r>
      <w:r w:rsidRPr="000971D5">
        <w:rPr>
          <w:bCs/>
          <w:vertAlign w:val="superscript"/>
        </w:rPr>
        <w:t>1 </w:t>
      </w:r>
      <w:r w:rsidRPr="000971D5">
        <w:rPr>
          <w:bCs/>
        </w:rPr>
        <w:t xml:space="preserve">straipsnyje nustatytų reikalavimų, arba jeigu nėra paskelbta </w:t>
      </w:r>
      <w:r w:rsidR="00236C35" w:rsidRPr="000971D5">
        <w:rPr>
          <w:bCs/>
        </w:rPr>
        <w:t>S</w:t>
      </w:r>
      <w:r w:rsidRPr="000971D5">
        <w:rPr>
          <w:bCs/>
        </w:rPr>
        <w:t xml:space="preserve">avivaldybės tarybos opozicija, Kontrolės komiteto pirmininką skiria </w:t>
      </w:r>
      <w:r w:rsidR="00236C35" w:rsidRPr="000971D5">
        <w:rPr>
          <w:bCs/>
        </w:rPr>
        <w:t>S</w:t>
      </w:r>
      <w:r w:rsidRPr="000971D5">
        <w:rPr>
          <w:bCs/>
        </w:rPr>
        <w:t xml:space="preserve">avivaldybės taryba iš komiteto narių mero siūlymu. Komiteto pirmininkas mero siūlymu komiteto (išskyrus Kontrolės komitetą) sprendimu prieš terminą netenka savo įgaliojimų, jeigu neatitinka </w:t>
      </w:r>
      <w:r w:rsidR="00236C35" w:rsidRPr="000971D5">
        <w:rPr>
          <w:bCs/>
        </w:rPr>
        <w:t>Į</w:t>
      </w:r>
      <w:r w:rsidRPr="000971D5">
        <w:rPr>
          <w:bCs/>
        </w:rPr>
        <w:t>statymo 15</w:t>
      </w:r>
      <w:r w:rsidRPr="000971D5">
        <w:rPr>
          <w:bCs/>
          <w:vertAlign w:val="superscript"/>
        </w:rPr>
        <w:t>1</w:t>
      </w:r>
      <w:r w:rsidRPr="000971D5">
        <w:rPr>
          <w:bCs/>
        </w:rPr>
        <w:t> straipsnyje nustatytų reikalavimų. Kont</w:t>
      </w:r>
      <w:r w:rsidR="00236C35" w:rsidRPr="000971D5">
        <w:rPr>
          <w:bCs/>
        </w:rPr>
        <w:t>rolės komiteto pirmininkas šiame</w:t>
      </w:r>
      <w:r w:rsidRPr="000971D5">
        <w:rPr>
          <w:bCs/>
        </w:rPr>
        <w:t xml:space="preserve"> </w:t>
      </w:r>
      <w:r w:rsidR="00236C35" w:rsidRPr="000971D5">
        <w:rPr>
          <w:bCs/>
        </w:rPr>
        <w:t>punkte</w:t>
      </w:r>
      <w:r w:rsidRPr="000971D5">
        <w:rPr>
          <w:bCs/>
        </w:rPr>
        <w:t xml:space="preserve"> nustatytu pagrindu netenka įgaliojimų prieš terminą mero siūlymu </w:t>
      </w:r>
      <w:r w:rsidR="00236C35" w:rsidRPr="000971D5">
        <w:rPr>
          <w:bCs/>
        </w:rPr>
        <w:t>S</w:t>
      </w:r>
      <w:r w:rsidRPr="000971D5">
        <w:rPr>
          <w:bCs/>
        </w:rPr>
        <w:t>avivaldybės tarybos sprendimu, o jeigu Kontrolės komite</w:t>
      </w:r>
      <w:r w:rsidR="00236C35" w:rsidRPr="000971D5">
        <w:rPr>
          <w:bCs/>
        </w:rPr>
        <w:t>to pirmininkas buvo deleguotas S</w:t>
      </w:r>
      <w:r w:rsidRPr="000971D5">
        <w:rPr>
          <w:bCs/>
        </w:rPr>
        <w:t>avivaldybės tarybos opozicijos, – jį opozicijos raštu, pasi</w:t>
      </w:r>
      <w:r w:rsidR="00236C35" w:rsidRPr="000971D5">
        <w:rPr>
          <w:bCs/>
        </w:rPr>
        <w:t>rašytu daugiau kaip pusės visų S</w:t>
      </w:r>
      <w:r w:rsidRPr="000971D5">
        <w:rPr>
          <w:bCs/>
        </w:rPr>
        <w:t xml:space="preserve">avivaldybės tarybos opozicijos narių ir viešai įteiktu artimiausio </w:t>
      </w:r>
      <w:r w:rsidR="00236C35" w:rsidRPr="000971D5">
        <w:rPr>
          <w:bCs/>
        </w:rPr>
        <w:t>S</w:t>
      </w:r>
      <w:r w:rsidRPr="000971D5">
        <w:rPr>
          <w:bCs/>
        </w:rPr>
        <w:t xml:space="preserve">avivaldybės tarybos posėdžio pirmininkui, atšaukus. Jeigu artimiausiame </w:t>
      </w:r>
      <w:r w:rsidR="00236C35" w:rsidRPr="000971D5">
        <w:rPr>
          <w:bCs/>
        </w:rPr>
        <w:t>Savivaldybės tarybos posėdyje S</w:t>
      </w:r>
      <w:r w:rsidRPr="000971D5">
        <w:rPr>
          <w:bCs/>
        </w:rPr>
        <w:t xml:space="preserve">avivaldybės tarybos opozicija raštu neatšaukia savo deleguoto Kontrolės komiteto pirmininko ir nustatyta tvarka nedeleguoja kito </w:t>
      </w:r>
      <w:r w:rsidR="00236C35" w:rsidRPr="000971D5">
        <w:rPr>
          <w:bCs/>
        </w:rPr>
        <w:t>S</w:t>
      </w:r>
      <w:r w:rsidRPr="000971D5">
        <w:rPr>
          <w:bCs/>
        </w:rPr>
        <w:t>avivaldy</w:t>
      </w:r>
      <w:r w:rsidR="00236C35" w:rsidRPr="000971D5">
        <w:rPr>
          <w:bCs/>
        </w:rPr>
        <w:t>bės tarybos nario ar deleguoja S</w:t>
      </w:r>
      <w:r w:rsidRPr="000971D5">
        <w:rPr>
          <w:bCs/>
        </w:rPr>
        <w:t xml:space="preserve">avivaldybės tarybos narį, neatitinkantį </w:t>
      </w:r>
      <w:r w:rsidR="00236C35" w:rsidRPr="000971D5">
        <w:rPr>
          <w:bCs/>
        </w:rPr>
        <w:t>Į</w:t>
      </w:r>
      <w:r w:rsidRPr="000971D5">
        <w:rPr>
          <w:bCs/>
        </w:rPr>
        <w:t>statymo 15</w:t>
      </w:r>
      <w:r w:rsidRPr="000971D5">
        <w:rPr>
          <w:bCs/>
          <w:vertAlign w:val="superscript"/>
        </w:rPr>
        <w:t xml:space="preserve">1  </w:t>
      </w:r>
      <w:r w:rsidRPr="000971D5">
        <w:rPr>
          <w:bCs/>
        </w:rPr>
        <w:t>straipsnyje nustatytų reikalavimų, sprendimą dėl Kontrolės komiteto pirmininko įgaliojimų netekimo ir naujo Kontrolės komiteto pirminin</w:t>
      </w:r>
      <w:r w:rsidR="00236C35" w:rsidRPr="000971D5">
        <w:rPr>
          <w:bCs/>
        </w:rPr>
        <w:t>ko skyrimo mero siūlymu priima S</w:t>
      </w:r>
      <w:r w:rsidRPr="000971D5">
        <w:rPr>
          <w:bCs/>
        </w:rPr>
        <w:t>avivaldybės taryba.“</w:t>
      </w:r>
    </w:p>
    <w:p w:rsidR="00996AAF" w:rsidRPr="000971D5" w:rsidRDefault="00996AAF" w:rsidP="00531A19">
      <w:pPr>
        <w:ind w:firstLine="720"/>
        <w:jc w:val="both"/>
      </w:pPr>
    </w:p>
    <w:p w:rsidR="00FE1C06" w:rsidRPr="000971D5" w:rsidRDefault="000971D5" w:rsidP="00FE1C06">
      <w:pPr>
        <w:ind w:firstLine="720"/>
        <w:jc w:val="both"/>
      </w:pPr>
      <w:r w:rsidRPr="000971D5">
        <w:lastRenderedPageBreak/>
        <w:t xml:space="preserve"> </w:t>
      </w:r>
      <w:r w:rsidR="0058024B" w:rsidRPr="000971D5">
        <w:t>„103</w:t>
      </w:r>
      <w:r w:rsidR="00FE1C06" w:rsidRPr="000971D5">
        <w:rPr>
          <w:vertAlign w:val="superscript"/>
        </w:rPr>
        <w:t>1</w:t>
      </w:r>
      <w:r w:rsidR="0058024B" w:rsidRPr="000971D5">
        <w:t xml:space="preserve">. </w:t>
      </w:r>
      <w:r w:rsidR="00FE1C06" w:rsidRPr="000971D5">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0971D5">
        <w:rPr>
          <w:bCs/>
        </w:rPr>
        <w:t xml:space="preserve"> </w:t>
      </w:r>
      <w:r w:rsidR="00FE1C06" w:rsidRPr="000971D5">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0971D5" w:rsidRDefault="00FE1C06" w:rsidP="00FE1C06">
      <w:pPr>
        <w:ind w:firstLine="720"/>
        <w:jc w:val="both"/>
      </w:pPr>
      <w:r w:rsidRPr="000971D5">
        <w:t>1) kai dėl nepaprastosios padėties, ekstremaliosios situacijos ar karantino komiteto posėdžiai negali vykti Savivaldybės tarybos nariams posėdyje dalyvaujant fiziškai;</w:t>
      </w:r>
    </w:p>
    <w:p w:rsidR="00FE1C06" w:rsidRPr="000971D5" w:rsidRDefault="00FE1C06" w:rsidP="00FE1C06">
      <w:pPr>
        <w:ind w:firstLine="720"/>
        <w:jc w:val="both"/>
      </w:pPr>
      <w:r w:rsidRPr="000971D5">
        <w:t>2) artimiausią numatytą nuotoliniu būdu ar mišriu būdu vyksiantį komiteto posėdį.</w:t>
      </w:r>
    </w:p>
    <w:p w:rsidR="00FD27A2" w:rsidRPr="000971D5" w:rsidRDefault="000971D5" w:rsidP="00FD27A2">
      <w:pPr>
        <w:ind w:firstLine="720"/>
        <w:jc w:val="both"/>
        <w:rPr>
          <w:rFonts w:eastAsia="Calibri"/>
          <w:lang w:eastAsia="lt-LT"/>
        </w:rPr>
      </w:pPr>
      <w:r w:rsidRPr="000971D5">
        <w:t xml:space="preserve"> </w:t>
      </w:r>
      <w:r w:rsidR="00FD27A2" w:rsidRPr="000971D5">
        <w:t xml:space="preserve">„129. </w:t>
      </w:r>
      <w:r w:rsidR="00FD27A2" w:rsidRPr="000971D5">
        <w:rPr>
          <w:rFonts w:eastAsia="Calibri"/>
          <w:lang w:eastAsia="lt-LT"/>
        </w:rPr>
        <w:t xml:space="preserve">Savivaldybės taryba savo įgaliojimų laikui sudaro Etikos komisiją ir Antikorupcijos komisiją. </w:t>
      </w:r>
      <w:r w:rsidR="00FD27A2" w:rsidRPr="000971D5">
        <w:rPr>
          <w:rFonts w:eastAsia="Calibri"/>
          <w:bCs/>
        </w:rPr>
        <w:t>Šios komisijos sudaromos laikantis proporcinio Savivaldybės tarybos daugumos ir mažumos atstovavimo principo</w:t>
      </w:r>
      <w:r w:rsidR="00FD27A2" w:rsidRPr="000971D5">
        <w:rPr>
          <w:rFonts w:eastAsia="Calibri"/>
          <w:bCs/>
          <w:lang w:eastAsia="lt-LT"/>
        </w:rPr>
        <w:t xml:space="preserve">. </w:t>
      </w:r>
      <w:r w:rsidR="00FD27A2" w:rsidRPr="000971D5">
        <w:rPr>
          <w:rFonts w:eastAsia="Calibri"/>
          <w:bCs/>
        </w:rPr>
        <w:t>Komisijų sudėtis, išlaikant proporcinio Savivaldybės tarybos daugumos ir mažumos atstovavimo principą, turi būti pakeista ne vėliau kaip per 2 mėnesius nuo Savivaldybės tarybos daugumos ir mažumos pasikeitimo</w:t>
      </w:r>
      <w:r w:rsidR="00FD27A2" w:rsidRPr="000971D5">
        <w:rPr>
          <w:rFonts w:eastAsia="Calibri"/>
          <w:bCs/>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00FD27A2" w:rsidRPr="000971D5">
        <w:rPr>
          <w:rFonts w:eastAsia="Calibri"/>
        </w:rPr>
        <w:t xml:space="preserve">per du mėnesius nuo pirmojo išrinktos naujos Savivaldybės tarybos posėdžio sušaukimo dienos arba nuo tiesiogiai išrinkto mero priesaikos priėmimo dienos </w:t>
      </w:r>
      <w:r w:rsidR="00FD27A2" w:rsidRPr="000971D5">
        <w:rPr>
          <w:rFonts w:eastAsia="Calibri"/>
          <w:bCs/>
          <w:lang w:eastAsia="lt-LT"/>
        </w:rPr>
        <w:t>nedeleguoja Etikos komisijos ir Antikorupcijos komisijos pirmininkų arba deleguoja Savivaldybės tarybos narius, neatitinkančius Įstatymo 15</w:t>
      </w:r>
      <w:r w:rsidR="00FD27A2" w:rsidRPr="000971D5">
        <w:rPr>
          <w:rFonts w:eastAsia="Calibri"/>
          <w:bCs/>
          <w:vertAlign w:val="superscript"/>
          <w:lang w:eastAsia="lt-LT"/>
        </w:rPr>
        <w:t>1</w:t>
      </w:r>
      <w:r w:rsidR="00FD27A2" w:rsidRPr="000971D5">
        <w:rPr>
          <w:rFonts w:eastAsia="Calibri"/>
          <w:bCs/>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00FD27A2" w:rsidRPr="000971D5">
        <w:rPr>
          <w:rFonts w:eastAsia="Calibri"/>
          <w:lang w:eastAsia="lt-LT"/>
        </w:rPr>
        <w:t>Komisijų atsakingųjų sekretorių pareigas atlieka Savivaldybės administracijos direktoriaus paskirti valstybės tarnautojai, šios funkcijos įrašomos į jų pareigybės aprašymą.“</w:t>
      </w:r>
    </w:p>
    <w:p w:rsidR="000B67FF" w:rsidRPr="000971D5" w:rsidRDefault="000971D5" w:rsidP="000B67FF">
      <w:pPr>
        <w:ind w:firstLine="720"/>
        <w:jc w:val="both"/>
      </w:pPr>
      <w:r w:rsidRPr="000971D5">
        <w:t xml:space="preserve"> </w:t>
      </w:r>
      <w:r w:rsidR="000B67FF" w:rsidRPr="000971D5">
        <w:t>„134</w:t>
      </w:r>
      <w:r w:rsidR="000B67FF" w:rsidRPr="000971D5">
        <w:rPr>
          <w:vertAlign w:val="superscript"/>
        </w:rPr>
        <w:t>1</w:t>
      </w:r>
      <w:r w:rsidR="000B67FF" w:rsidRPr="000971D5">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0971D5">
        <w:t>“</w:t>
      </w:r>
      <w:r w:rsidR="000B67FF" w:rsidRPr="000971D5">
        <w:t xml:space="preserve"> </w:t>
      </w:r>
    </w:p>
    <w:p w:rsidR="00D50D56" w:rsidRPr="000971D5" w:rsidRDefault="00327E74" w:rsidP="00D50D56">
      <w:pPr>
        <w:ind w:firstLine="720"/>
        <w:jc w:val="both"/>
      </w:pPr>
      <w:r w:rsidRPr="000971D5">
        <w:t xml:space="preserve">„135. </w:t>
      </w:r>
      <w:r w:rsidR="00D50D56" w:rsidRPr="000971D5">
        <w:t>Savivaldybės tarybos sudaromos komisijos pirmininku gali būti skiriamas tik nepriekaištingos reputacijos, kaip ji yra apibrėžta Įstatymo 15</w:t>
      </w:r>
      <w:r w:rsidR="00D50D56" w:rsidRPr="000971D5">
        <w:rPr>
          <w:vertAlign w:val="superscript"/>
        </w:rPr>
        <w:t>1</w:t>
      </w:r>
      <w:r w:rsidR="00D50D56" w:rsidRPr="000971D5">
        <w:t xml:space="preserve"> straipsnyje, Savivaldybės tarybos narys. Komisijos pirmininkas (išskyrus Etikos komisijos pirmininką ir Antikorupcijos komisijos pirmininką) mero siūlymu komisijos sprendimu prieš terminą netenka savo įgaliojimų, jeigu jis neatitinka Įstatymo 15</w:t>
      </w:r>
      <w:r w:rsidR="00D50D56" w:rsidRPr="000971D5">
        <w:rPr>
          <w:vertAlign w:val="superscript"/>
        </w:rPr>
        <w:t>1 </w:t>
      </w:r>
      <w:r w:rsidR="00D50D56" w:rsidRPr="000971D5">
        <w:t>straipsnyje nustatytų reikalavimų. Etikos komisijos pirmininkas ir Antikorupcijos komisijos pirmininkas šiame punkte nustatytu pagrindu netenka įgaliojimų prieš terminą mero siūlymu Savivaldybės tarybos sprendimu, o jeigu Etikos komisijos pirmininkas ar Antikorupcijos komisijos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Etikos komisijos pirmininko ar Antikorupcijos komisijos pirmininko ir nustatyta tvarka nedeleguoja kito atitinkamos komisijos pirmininko ar deleguoja Savivaldybės tarybos narį, neatitinkantį Įstatymo 15</w:t>
      </w:r>
      <w:r w:rsidR="00D50D56" w:rsidRPr="000971D5">
        <w:rPr>
          <w:vertAlign w:val="superscript"/>
        </w:rPr>
        <w:t>1 </w:t>
      </w:r>
      <w:r w:rsidR="00D50D56" w:rsidRPr="000971D5">
        <w:t>straipsnyje nustatytų reikalavimų, sprendimą dėl Etikos komisijos pirmininko ar Antikorupcijos komisijos pirmininko įgaliojimų netekimo ir naujo atitinkamos komisijos pirmininko skyrimo mero siūlymu priima Savivaldybės taryba.“</w:t>
      </w:r>
    </w:p>
    <w:p w:rsidR="0058024B" w:rsidRPr="000971D5" w:rsidRDefault="000971D5" w:rsidP="0058024B">
      <w:pPr>
        <w:ind w:firstLine="720"/>
        <w:jc w:val="both"/>
      </w:pPr>
      <w:r w:rsidRPr="000971D5">
        <w:t xml:space="preserve"> </w:t>
      </w:r>
      <w:r w:rsidR="0058024B" w:rsidRPr="000971D5">
        <w:t>„136</w:t>
      </w:r>
      <w:r w:rsidR="0058024B" w:rsidRPr="000971D5">
        <w:rPr>
          <w:vertAlign w:val="superscript"/>
        </w:rPr>
        <w:t>1</w:t>
      </w:r>
      <w:r w:rsidR="0058024B" w:rsidRPr="000971D5">
        <w:t xml:space="preserve">. Komisijos posėdis gali vykti nuotoliniu būdu ar mišriu būdu. Nuotoliniu būdu ar mišriu būdu vyksiančio Savivaldybės tarybos komisijos posėdžio klausimai rengiami ir posėdis vyksta laikantis visų </w:t>
      </w:r>
      <w:r w:rsidR="0058024B" w:rsidRPr="000971D5">
        <w:rPr>
          <w:bCs/>
        </w:rPr>
        <w:t xml:space="preserve">Reglamento VII skyriuje </w:t>
      </w:r>
      <w:r w:rsidR="0058024B" w:rsidRPr="000971D5">
        <w:t xml:space="preserve">nustatytų reikalavimų ir užtikrinant </w:t>
      </w:r>
      <w:r w:rsidR="00FE1C06" w:rsidRPr="000971D5">
        <w:t xml:space="preserve">Įstatyme </w:t>
      </w:r>
      <w:r w:rsidR="00FE1C06" w:rsidRPr="000971D5">
        <w:lastRenderedPageBreak/>
        <w:t>nustatytas S</w:t>
      </w:r>
      <w:r w:rsidR="0058024B" w:rsidRPr="000971D5">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0971D5" w:rsidRDefault="0058024B" w:rsidP="0058024B">
      <w:pPr>
        <w:ind w:firstLine="720"/>
        <w:jc w:val="both"/>
      </w:pPr>
      <w:r w:rsidRPr="000971D5">
        <w:t xml:space="preserve">1) kai dėl nepaprastosios padėties, ekstremaliosios situacijos ar karantino komisijos posėdžiai negali vykti </w:t>
      </w:r>
      <w:r w:rsidR="00FE1C06" w:rsidRPr="000971D5">
        <w:t>S</w:t>
      </w:r>
      <w:r w:rsidRPr="000971D5">
        <w:t>avivaldybės tarybos nariams posėdyje dalyvaujant fiziškai;</w:t>
      </w:r>
    </w:p>
    <w:p w:rsidR="0058024B" w:rsidRPr="000971D5" w:rsidRDefault="0058024B" w:rsidP="0058024B">
      <w:pPr>
        <w:ind w:firstLine="720"/>
        <w:jc w:val="both"/>
      </w:pPr>
      <w:r w:rsidRPr="000971D5">
        <w:t>2) artimiausią numatytą nuotoliniu būdu ar mišriu būdu vyksiantį komisijos posėdį.</w:t>
      </w:r>
      <w:r w:rsidR="00FE1C06" w:rsidRPr="000971D5">
        <w:t>“</w:t>
      </w:r>
    </w:p>
    <w:p w:rsidR="00F2368B" w:rsidRPr="000971D5" w:rsidRDefault="00F2368B" w:rsidP="003558D1">
      <w:pPr>
        <w:tabs>
          <w:tab w:val="left" w:pos="7938"/>
        </w:tabs>
        <w:ind w:firstLine="720"/>
      </w:pPr>
    </w:p>
    <w:p w:rsidR="00FE1C06" w:rsidRPr="000971D5"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B32520" w:rsidRPr="00255877" w:rsidRDefault="00B32520" w:rsidP="00B32520">
      <w:r w:rsidRPr="00255877">
        <w:t>SUDERINTA:</w:t>
      </w:r>
    </w:p>
    <w:p w:rsidR="00B32520" w:rsidRDefault="00B32520" w:rsidP="00B32520">
      <w:r>
        <w:t>Administracijos direktorius Mindaugas Kaunas</w:t>
      </w:r>
    </w:p>
    <w:p w:rsidR="00B32520" w:rsidRPr="00255877" w:rsidRDefault="00B32520" w:rsidP="00B32520">
      <w:r w:rsidRPr="00255877">
        <w:t xml:space="preserve">Juridinio ir personalo administravimo skyriaus </w:t>
      </w:r>
      <w:r w:rsidR="007810E0">
        <w:t>patarėja Donata Norvaišienė</w:t>
      </w:r>
    </w:p>
    <w:p w:rsidR="00B32520"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7810E0" w:rsidRPr="00255877" w:rsidRDefault="007810E0" w:rsidP="00B32520"/>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p w:rsidR="005A7616" w:rsidRPr="00FB045C" w:rsidRDefault="005A7616" w:rsidP="005A7616">
      <w:pPr>
        <w:jc w:val="right"/>
        <w:rPr>
          <w:color w:val="FF0000"/>
          <w:lang w:eastAsia="my-MM" w:bidi="my-MM"/>
        </w:rPr>
      </w:pPr>
      <w:r>
        <w:tab/>
      </w:r>
      <w:r>
        <w:tab/>
      </w:r>
      <w:r>
        <w:tab/>
      </w:r>
      <w:r>
        <w:tab/>
      </w:r>
    </w:p>
    <w:p w:rsidR="005A7616" w:rsidRDefault="005A7616" w:rsidP="005A7616">
      <w:pPr>
        <w:jc w:val="center"/>
        <w:rPr>
          <w:b/>
          <w:caps/>
        </w:rPr>
      </w:pPr>
      <w:r>
        <w:rPr>
          <w:b/>
        </w:rPr>
        <w:lastRenderedPageBreak/>
        <w:t>PLUNGĖS RAJONO SAVIVALDYBĖS TARYBOS VEIKLOS REGLAMENTO</w:t>
      </w:r>
      <w:r w:rsidRPr="002303A2">
        <w:rPr>
          <w:b/>
          <w:caps/>
          <w:sz w:val="28"/>
          <w:szCs w:val="28"/>
        </w:rPr>
        <w:t xml:space="preserve"> </w:t>
      </w:r>
      <w:r w:rsidRPr="002303A2">
        <w:rPr>
          <w:b/>
          <w:caps/>
        </w:rPr>
        <w:t>rengimo redakcinė komisij</w:t>
      </w:r>
      <w:r>
        <w:rPr>
          <w:b/>
          <w:caps/>
        </w:rPr>
        <w:t>a</w:t>
      </w:r>
    </w:p>
    <w:p w:rsidR="005A7616" w:rsidRPr="006975E2" w:rsidRDefault="005A7616" w:rsidP="005A7616">
      <w:pPr>
        <w:jc w:val="center"/>
        <w:rPr>
          <w:b/>
        </w:rPr>
      </w:pPr>
    </w:p>
    <w:p w:rsidR="005A7616" w:rsidRPr="006975E2" w:rsidRDefault="005A7616" w:rsidP="005A7616">
      <w:pPr>
        <w:jc w:val="center"/>
        <w:rPr>
          <w:b/>
        </w:rPr>
      </w:pPr>
      <w:r w:rsidRPr="006975E2">
        <w:rPr>
          <w:b/>
        </w:rPr>
        <w:t>AIŠKINAMASIS RAŠTAS</w:t>
      </w:r>
    </w:p>
    <w:p w:rsidR="005A7616" w:rsidRPr="006975E2" w:rsidRDefault="005A7616" w:rsidP="005A761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5A7616" w:rsidRPr="006975E2" w:rsidTr="00681C69">
        <w:tc>
          <w:tcPr>
            <w:tcW w:w="9854" w:type="dxa"/>
            <w:shd w:val="clear" w:color="auto" w:fill="auto"/>
          </w:tcPr>
          <w:p w:rsidR="005A7616" w:rsidRPr="005A7616" w:rsidRDefault="005A7616" w:rsidP="005A7616">
            <w:pPr>
              <w:jc w:val="center"/>
              <w:rPr>
                <w:b/>
                <w:caps/>
              </w:rPr>
            </w:pPr>
            <w:r w:rsidRPr="005A7616">
              <w:rPr>
                <w:b/>
                <w:caps/>
              </w:rPr>
              <w:t>„DĖL PLUNGĖS RAJONO SAVIVALDYBĖS TARYBOS 2021 M. GEGUŽĖS 27 D. SPRENDIMO NR. T1-168  „DĖL PLUNGĖS RAJONO SAVIVALDYBĖS TARYBOS VEIKLOS REGLAMENTO PATVIRTINIMO“</w:t>
            </w:r>
          </w:p>
          <w:p w:rsidR="005A7616" w:rsidRPr="005A7616" w:rsidRDefault="005A7616" w:rsidP="005A7616">
            <w:pPr>
              <w:jc w:val="center"/>
              <w:rPr>
                <w:b/>
                <w:caps/>
              </w:rPr>
            </w:pPr>
            <w:r w:rsidRPr="005A7616">
              <w:rPr>
                <w:b/>
                <w:color w:val="000000"/>
              </w:rPr>
              <w:t>PAKEITIMO</w:t>
            </w:r>
            <w:r w:rsidRPr="005A7616">
              <w:rPr>
                <w:b/>
                <w:caps/>
              </w:rPr>
              <w:t>“</w:t>
            </w:r>
          </w:p>
          <w:p w:rsidR="005A7616" w:rsidRPr="006975E2" w:rsidRDefault="005A7616" w:rsidP="00681C69">
            <w:pPr>
              <w:jc w:val="center"/>
              <w:rPr>
                <w:b/>
                <w:caps/>
              </w:rPr>
            </w:pPr>
          </w:p>
        </w:tc>
      </w:tr>
      <w:tr w:rsidR="005A7616" w:rsidRPr="002E25C0" w:rsidTr="00681C69">
        <w:tc>
          <w:tcPr>
            <w:tcW w:w="9854" w:type="dxa"/>
            <w:shd w:val="clear" w:color="auto" w:fill="auto"/>
          </w:tcPr>
          <w:p w:rsidR="005A7616" w:rsidRDefault="005A7616" w:rsidP="00681C69">
            <w:pPr>
              <w:jc w:val="center"/>
            </w:pPr>
            <w:r>
              <w:t>2022 m. gegužės 5 d.</w:t>
            </w:r>
            <w:r w:rsidRPr="002E25C0">
              <w:t xml:space="preserve"> </w:t>
            </w:r>
          </w:p>
          <w:p w:rsidR="005A7616" w:rsidRPr="002E25C0" w:rsidRDefault="005A7616" w:rsidP="00681C69">
            <w:pPr>
              <w:jc w:val="center"/>
            </w:pPr>
            <w:r w:rsidRPr="002E25C0">
              <w:t>Plungė</w:t>
            </w:r>
          </w:p>
        </w:tc>
      </w:tr>
    </w:tbl>
    <w:p w:rsidR="005A7616" w:rsidRDefault="005A7616" w:rsidP="005A7616"/>
    <w:p w:rsidR="00ED7873" w:rsidRPr="002F0B1D" w:rsidRDefault="005A7616" w:rsidP="00ED7873">
      <w:pPr>
        <w:tabs>
          <w:tab w:val="left" w:pos="855"/>
        </w:tabs>
        <w:ind w:firstLine="720"/>
        <w:jc w:val="both"/>
      </w:pPr>
      <w:r>
        <w:rPr>
          <w:b/>
        </w:rPr>
        <w:t xml:space="preserve">1. </w:t>
      </w:r>
      <w:r w:rsidRPr="009F3DBF">
        <w:rPr>
          <w:b/>
        </w:rPr>
        <w:t>Parengto teisės akto projekto tikslai</w:t>
      </w:r>
      <w:r w:rsidR="002F0B1D">
        <w:rPr>
          <w:b/>
        </w:rPr>
        <w:t>, problemos esmė -</w:t>
      </w:r>
      <w:r>
        <w:rPr>
          <w:b/>
        </w:rPr>
        <w:t xml:space="preserve"> </w:t>
      </w:r>
      <w:r w:rsidR="002F0B1D"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2021</w:t>
      </w:r>
      <w:r w:rsidRPr="00791847">
        <w:rPr>
          <w:shd w:val="clear" w:color="auto" w:fill="FFFFFF"/>
        </w:rPr>
        <w:t xml:space="preserve"> m. </w:t>
      </w:r>
      <w:r>
        <w:rPr>
          <w:shd w:val="clear" w:color="auto" w:fill="FFFFFF"/>
        </w:rPr>
        <w:t>gegužės 27 d. sprendimu Nr. T1-168</w:t>
      </w:r>
      <w:r w:rsidRPr="00791847">
        <w:rPr>
          <w:shd w:val="clear" w:color="auto" w:fill="FFFFFF"/>
        </w:rPr>
        <w:t xml:space="preserve"> patvirtintą</w:t>
      </w:r>
      <w:r>
        <w:rPr>
          <w:shd w:val="clear" w:color="auto" w:fill="FFFFFF"/>
        </w:rPr>
        <w:t xml:space="preserve"> Savivaldybės tarybos veiklos reglamentą </w:t>
      </w:r>
      <w:r w:rsidRPr="00D87A52">
        <w:t>(toliau – Reglamentas).</w:t>
      </w:r>
      <w:r w:rsidR="00ED7873">
        <w:t xml:space="preserve"> </w:t>
      </w:r>
      <w:r w:rsidR="002F0B1D" w:rsidRPr="00095166">
        <w:rPr>
          <w:rFonts w:eastAsia="Lucida Sans Unicode"/>
          <w:kern w:val="2"/>
        </w:rPr>
        <w:t>Sprendimo projektas parengtas vadovaujantis</w:t>
      </w:r>
      <w:r w:rsidR="002F0B1D" w:rsidRPr="002F0B1D">
        <w:rPr>
          <w:rFonts w:eastAsia="Lucida Sans Unicode"/>
          <w:kern w:val="2"/>
        </w:rPr>
        <w:t xml:space="preserve"> </w:t>
      </w:r>
      <w:r w:rsidR="002F0B1D">
        <w:rPr>
          <w:rFonts w:eastAsia="Lucida Sans Unicode"/>
          <w:kern w:val="2"/>
        </w:rPr>
        <w:t>LR vietos savivaldos įstatymo (toliau – Įstatymas) ir kitų teisės aktų nuostatomis bei atsižvelgiant į Vyriausybės atstovų įstaigos Vyriausybės atstovo Šiaulių ir Telšių apskrityse 2022 m. gegužės 5 d. raštą Nr. S5-56(5.16E) „Dėl Vietos savivaldos įstatymo Nr. I-533, 4, 7, 12, 13, 14, 15, 16, 19, 20, 24, 26, 27, 29, 32, 32</w:t>
      </w:r>
      <w:r w:rsidR="002F0B1D">
        <w:rPr>
          <w:rFonts w:eastAsia="Lucida Sans Unicode"/>
          <w:kern w:val="2"/>
          <w:vertAlign w:val="superscript"/>
        </w:rPr>
        <w:t>1</w:t>
      </w:r>
      <w:r w:rsidR="002F0B1D">
        <w:rPr>
          <w:rFonts w:eastAsia="Lucida Sans Unicode"/>
          <w:kern w:val="2"/>
        </w:rPr>
        <w:t>, 33, 35</w:t>
      </w:r>
      <w:r w:rsidR="002F0B1D">
        <w:rPr>
          <w:rFonts w:eastAsia="Lucida Sans Unicode"/>
          <w:kern w:val="2"/>
          <w:vertAlign w:val="superscript"/>
        </w:rPr>
        <w:t>1</w:t>
      </w:r>
      <w:r w:rsidR="002F0B1D">
        <w:rPr>
          <w:rFonts w:eastAsia="Lucida Sans Unicode"/>
          <w:kern w:val="2"/>
        </w:rPr>
        <w:t>, 53 straipsnių, devintojo skirsnio pakeitimo ir Įstatymo papildymo 15</w:t>
      </w:r>
      <w:r w:rsidR="002F0B1D">
        <w:rPr>
          <w:rFonts w:eastAsia="Lucida Sans Unicode"/>
          <w:kern w:val="2"/>
          <w:vertAlign w:val="superscript"/>
        </w:rPr>
        <w:t>1</w:t>
      </w:r>
      <w:r w:rsidR="002F0B1D">
        <w:rPr>
          <w:rFonts w:eastAsia="Lucida Sans Unicode"/>
          <w:kern w:val="2"/>
        </w:rPr>
        <w:t xml:space="preserve"> straipsnių įstatymo Nr. XIII-3380 21 bei Lietuvos Respublikos vietos savivaldos įstatymo 14 straipsnio 10 dalies bei 15 straipsnio 8 dalies nuostatų pakeitimų“.</w:t>
      </w:r>
    </w:p>
    <w:p w:rsidR="00ED7873" w:rsidRPr="00AB29A9" w:rsidRDefault="005A7616" w:rsidP="00ED7873">
      <w:pPr>
        <w:tabs>
          <w:tab w:val="left" w:pos="855"/>
        </w:tabs>
        <w:ind w:firstLine="720"/>
        <w:jc w:val="both"/>
      </w:pPr>
      <w:r>
        <w:rPr>
          <w:b/>
        </w:rPr>
        <w:t xml:space="preserve">2. </w:t>
      </w:r>
      <w:r w:rsidRPr="00070405">
        <w:rPr>
          <w:b/>
        </w:rPr>
        <w:t>K</w:t>
      </w:r>
      <w:r w:rsidRPr="00A035DD">
        <w:rPr>
          <w:b/>
        </w:rPr>
        <w:t>aip šiuo metu yra sprendžiami projekte aptarti klausimai.</w:t>
      </w:r>
      <w:r w:rsidR="00ED7873">
        <w:rPr>
          <w:b/>
        </w:rPr>
        <w:t xml:space="preserve"> </w:t>
      </w:r>
      <w:r w:rsidR="00ED7873">
        <w:t>S</w:t>
      </w:r>
      <w:r w:rsidR="00ED7873" w:rsidRPr="00AB29A9">
        <w:t>avivaldybės</w:t>
      </w:r>
      <w:r w:rsidR="00ED7873">
        <w:t xml:space="preserve"> taryba dirba vadovaudamasi </w:t>
      </w:r>
      <w:r w:rsidR="00ED7873">
        <w:rPr>
          <w:shd w:val="clear" w:color="auto" w:fill="FFFFFF"/>
        </w:rPr>
        <w:t>2021</w:t>
      </w:r>
      <w:r w:rsidR="00ED7873" w:rsidRPr="00791847">
        <w:rPr>
          <w:shd w:val="clear" w:color="auto" w:fill="FFFFFF"/>
        </w:rPr>
        <w:t xml:space="preserve"> m. </w:t>
      </w:r>
      <w:r w:rsidR="00ED7873">
        <w:rPr>
          <w:shd w:val="clear" w:color="auto" w:fill="FFFFFF"/>
        </w:rPr>
        <w:t>gegužės 27 d. sprendimu Nr. T1-168</w:t>
      </w:r>
      <w:r w:rsidR="00ED7873" w:rsidRPr="00791847">
        <w:rPr>
          <w:shd w:val="clear" w:color="auto" w:fill="FFFFFF"/>
        </w:rPr>
        <w:t xml:space="preserve"> </w:t>
      </w:r>
      <w:r w:rsidR="00ED7873">
        <w:t>patvirtintu Reglamentu.</w:t>
      </w:r>
      <w:r w:rsidR="00ED7873" w:rsidRPr="00AB29A9">
        <w:t xml:space="preserve"> </w:t>
      </w:r>
    </w:p>
    <w:p w:rsidR="005A7616" w:rsidRPr="00586817" w:rsidRDefault="005A7616" w:rsidP="005A7616">
      <w:pPr>
        <w:ind w:firstLine="720"/>
        <w:jc w:val="both"/>
      </w:pPr>
      <w:r>
        <w:rPr>
          <w:b/>
        </w:rPr>
        <w:t xml:space="preserve">3. </w:t>
      </w:r>
      <w:r w:rsidRPr="00A035DD">
        <w:rPr>
          <w:b/>
        </w:rPr>
        <w:t>Kodėl būtina priimti sprendimą, kokių pozityvių rezultatų laukiama.</w:t>
      </w:r>
      <w:r w:rsidR="00586817">
        <w:rPr>
          <w:b/>
        </w:rPr>
        <w:t xml:space="preserve"> </w:t>
      </w:r>
      <w:r w:rsidR="00586817" w:rsidRPr="00586817">
        <w:t xml:space="preserve">Pakeitus </w:t>
      </w:r>
      <w:r w:rsidR="00586817">
        <w:t>R</w:t>
      </w:r>
      <w:r w:rsidR="00586817" w:rsidRPr="00586817">
        <w:t xml:space="preserve">eglamentą </w:t>
      </w:r>
      <w:r w:rsidR="00586817">
        <w:t>bus įgyvendintos V</w:t>
      </w:r>
      <w:r w:rsidR="00586817" w:rsidRPr="00DC32DF">
        <w:rPr>
          <w:color w:val="000000"/>
        </w:rPr>
        <w:t>ietos savivaldos įstatymo</w:t>
      </w:r>
      <w:r w:rsidR="00586817" w:rsidRPr="00586817">
        <w:t xml:space="preserve"> </w:t>
      </w:r>
      <w:r w:rsidR="00586817">
        <w:t>nuostatos.</w:t>
      </w:r>
    </w:p>
    <w:p w:rsidR="00586817" w:rsidRDefault="005A7616" w:rsidP="00586817">
      <w:pPr>
        <w:tabs>
          <w:tab w:val="num" w:pos="-3261"/>
        </w:tabs>
        <w:ind w:firstLine="720"/>
        <w:jc w:val="both"/>
      </w:pPr>
      <w:r>
        <w:rPr>
          <w:b/>
        </w:rPr>
        <w:t xml:space="preserve">4. </w:t>
      </w:r>
      <w:r w:rsidRPr="00637545">
        <w:rPr>
          <w:b/>
        </w:rPr>
        <w:t>Siūlomos teisinio reguliavimo nuostatos.</w:t>
      </w:r>
      <w:r w:rsidR="00586817">
        <w:rPr>
          <w:b/>
        </w:rPr>
        <w:t xml:space="preserve"> </w:t>
      </w:r>
      <w:r w:rsidR="00586817" w:rsidRPr="00586817">
        <w:t>P</w:t>
      </w:r>
      <w:r w:rsidR="00586817">
        <w:t>akeisti</w:t>
      </w:r>
      <w:r w:rsidR="00586817" w:rsidRPr="00586817">
        <w:rPr>
          <w:b/>
        </w:rPr>
        <w:t xml:space="preserve"> </w:t>
      </w:r>
      <w:r w:rsidR="00586817" w:rsidRPr="00586817">
        <w:t xml:space="preserve">Reglamento </w:t>
      </w:r>
      <w:r w:rsidR="00586817" w:rsidRPr="000971D5">
        <w:t>92, 93, 103</w:t>
      </w:r>
      <w:r w:rsidR="00586817" w:rsidRPr="000971D5">
        <w:rPr>
          <w:vertAlign w:val="superscript"/>
        </w:rPr>
        <w:t>1</w:t>
      </w:r>
      <w:r w:rsidR="00586817" w:rsidRPr="000971D5">
        <w:t>, 129, 134</w:t>
      </w:r>
      <w:r w:rsidR="00586817" w:rsidRPr="000971D5">
        <w:rPr>
          <w:vertAlign w:val="superscript"/>
        </w:rPr>
        <w:t>1</w:t>
      </w:r>
      <w:r w:rsidR="00586817" w:rsidRPr="000971D5">
        <w:t>, 135, 136</w:t>
      </w:r>
      <w:r w:rsidR="00586817" w:rsidRPr="000971D5">
        <w:rPr>
          <w:vertAlign w:val="superscript"/>
        </w:rPr>
        <w:t>1</w:t>
      </w:r>
      <w:r w:rsidR="00586817">
        <w:rPr>
          <w:color w:val="FF0000"/>
        </w:rPr>
        <w:t xml:space="preserve"> </w:t>
      </w:r>
      <w:r w:rsidR="00586817">
        <w:t>punktai, kurie</w:t>
      </w:r>
      <w:r w:rsidR="00586817" w:rsidRPr="00057B47">
        <w:t xml:space="preserve"> išdėstyti </w:t>
      </w:r>
      <w:r w:rsidR="00586817">
        <w:t>nauja redakcija.</w:t>
      </w:r>
    </w:p>
    <w:p w:rsidR="005A7616" w:rsidRPr="00586817" w:rsidRDefault="005A7616" w:rsidP="005A7616">
      <w:pPr>
        <w:ind w:firstLine="720"/>
        <w:jc w:val="both"/>
      </w:pPr>
      <w:r>
        <w:rPr>
          <w:b/>
        </w:rPr>
        <w:t xml:space="preserve">5. </w:t>
      </w:r>
      <w:r w:rsidRPr="00A035DD">
        <w:rPr>
          <w:b/>
        </w:rPr>
        <w:t>Pateikti skaičiavimus, išlaidų sąmatas,  nurodyti finansavimo šaltinius.</w:t>
      </w:r>
      <w:r w:rsidR="00586817">
        <w:rPr>
          <w:b/>
        </w:rPr>
        <w:t xml:space="preserve"> </w:t>
      </w:r>
      <w:r w:rsidR="00586817" w:rsidRPr="00586817">
        <w:t>Netaikoma.</w:t>
      </w:r>
    </w:p>
    <w:p w:rsidR="00586817" w:rsidRPr="00586817" w:rsidRDefault="005A7616" w:rsidP="00586817">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86817" w:rsidRPr="00586817">
        <w:t xml:space="preserve"> Netaikoma.</w:t>
      </w:r>
    </w:p>
    <w:p w:rsidR="005A7616" w:rsidRDefault="005A7616" w:rsidP="005A761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sidR="00586817">
        <w:rPr>
          <w:b/>
        </w:rPr>
        <w:t xml:space="preserve"> </w:t>
      </w:r>
      <w:r w:rsidR="00586817" w:rsidRPr="00AB29A9">
        <w:t>Korupcijos pasireiškimo tikimybės nėra. Vertinimas neatliekamas.</w:t>
      </w:r>
    </w:p>
    <w:p w:rsidR="005A7616" w:rsidRDefault="005A7616" w:rsidP="005A761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586817">
        <w:rPr>
          <w:b/>
        </w:rPr>
        <w:t xml:space="preserve"> </w:t>
      </w:r>
      <w:r w:rsidR="00586817" w:rsidRPr="00586817">
        <w:t>Protokolo skyriaus.</w:t>
      </w:r>
    </w:p>
    <w:p w:rsidR="00586817" w:rsidRDefault="005A7616" w:rsidP="00586817">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6817">
        <w:rPr>
          <w:b/>
        </w:rPr>
        <w:t xml:space="preserve"> </w:t>
      </w:r>
      <w:r w:rsidR="00586817">
        <w:t>Nėra.</w:t>
      </w:r>
    </w:p>
    <w:p w:rsidR="00586817" w:rsidRDefault="005A7616" w:rsidP="00586817">
      <w:pPr>
        <w:tabs>
          <w:tab w:val="left" w:pos="720"/>
        </w:tabs>
        <w:ind w:firstLine="720"/>
        <w:jc w:val="both"/>
      </w:pPr>
      <w:r>
        <w:rPr>
          <w:b/>
        </w:rPr>
        <w:t xml:space="preserve">10. Kam (institucijoms, skyriams, organizacijoms ir t. t.) patvirtintas sprendimas turi būti išsiųstas. </w:t>
      </w:r>
      <w:r w:rsidR="00586817" w:rsidRPr="00395D53">
        <w:t>T</w:t>
      </w:r>
      <w:r w:rsidR="00586817">
        <w:t>arybos komitetams bei</w:t>
      </w:r>
      <w:r w:rsidR="00586817" w:rsidRPr="003910BC">
        <w:t xml:space="preserve"> Savivaldybės administracijai</w:t>
      </w:r>
      <w:r w:rsidR="00586817">
        <w:t>.</w:t>
      </w:r>
    </w:p>
    <w:p w:rsidR="00837CB8" w:rsidRPr="00395D53" w:rsidRDefault="00837CB8" w:rsidP="00837CB8">
      <w:pPr>
        <w:ind w:firstLine="709"/>
        <w:jc w:val="both"/>
        <w:rPr>
          <w:b/>
        </w:rPr>
      </w:pPr>
      <w:r>
        <w:t xml:space="preserve">Taip pat </w:t>
      </w:r>
      <w:r w:rsidRPr="0008475F">
        <w:t>sprendimą paskelbti Teisės aktų registre</w:t>
      </w:r>
      <w:r>
        <w:t>.</w:t>
      </w:r>
      <w:r w:rsidRPr="003463DA">
        <w:rPr>
          <w:color w:val="00B050"/>
        </w:rPr>
        <w:t xml:space="preserve"> </w:t>
      </w:r>
    </w:p>
    <w:p w:rsidR="005A7616" w:rsidRDefault="005A7616" w:rsidP="005A7616">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86817">
        <w:t>Nėra.</w:t>
      </w:r>
    </w:p>
    <w:p w:rsidR="005A7616" w:rsidRPr="006B0A1C" w:rsidRDefault="005A7616" w:rsidP="005A761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A7616" w:rsidRPr="007D4B69" w:rsidTr="00681C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A7616" w:rsidRPr="007D4B69" w:rsidRDefault="005A7616" w:rsidP="00681C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5A7616" w:rsidRPr="007D4B69" w:rsidTr="00681C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Neigiamas poveikis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A7616" w:rsidRPr="00586817" w:rsidRDefault="00586817" w:rsidP="00586817">
            <w:pPr>
              <w:widowControl w:val="0"/>
              <w:rPr>
                <w:rFonts w:eastAsia="Lucida Sans Unicode"/>
                <w:i/>
                <w:kern w:val="1"/>
                <w:lang w:bidi="lo-LA"/>
              </w:rPr>
            </w:pPr>
            <w:r>
              <w:rPr>
                <w:i/>
              </w:rPr>
              <w:t>Bus į</w:t>
            </w:r>
            <w:r w:rsidRPr="00586817">
              <w:rPr>
                <w:i/>
              </w:rPr>
              <w:t>gyvendinamos V</w:t>
            </w:r>
            <w:r w:rsidRPr="00586817">
              <w:rPr>
                <w:i/>
                <w:color w:val="000000"/>
              </w:rPr>
              <w:t xml:space="preserve">ietos </w:t>
            </w:r>
            <w:r w:rsidRPr="00586817">
              <w:rPr>
                <w:i/>
                <w:color w:val="000000"/>
              </w:rPr>
              <w:lastRenderedPageBreak/>
              <w:t>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A7616" w:rsidRPr="007D4B69" w:rsidRDefault="00586817" w:rsidP="00681C69">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bl>
    <w:p w:rsidR="005A7616" w:rsidRDefault="005A7616" w:rsidP="005A7616">
      <w:pPr>
        <w:widowControl w:val="0"/>
        <w:jc w:val="both"/>
        <w:rPr>
          <w:rFonts w:eastAsia="Lucida Sans Unicode"/>
          <w:kern w:val="1"/>
          <w:lang w:bidi="lo-LA"/>
        </w:rPr>
      </w:pPr>
    </w:p>
    <w:p w:rsidR="005A7616" w:rsidRDefault="005A7616" w:rsidP="005A761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A7616" w:rsidRDefault="005A7616" w:rsidP="005A7616">
      <w:pPr>
        <w:widowControl w:val="0"/>
        <w:jc w:val="both"/>
        <w:rPr>
          <w:rFonts w:eastAsia="Lucida Sans Unicode"/>
          <w:kern w:val="2"/>
        </w:rPr>
      </w:pPr>
    </w:p>
    <w:p w:rsidR="00C00FFD" w:rsidRPr="00A14A34" w:rsidRDefault="00C00FFD" w:rsidP="00C00FFD">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5A7616" w:rsidRDefault="005A7616" w:rsidP="005A7616">
      <w:pPr>
        <w:widowControl w:val="0"/>
        <w:jc w:val="both"/>
      </w:pPr>
      <w:r>
        <w:rPr>
          <w:rFonts w:eastAsia="Lucida Sans Unicode" w:cs="Tahoma"/>
          <w:b/>
          <w:bCs/>
        </w:rPr>
        <w:t xml:space="preserve">                      </w:t>
      </w:r>
    </w:p>
    <w:p w:rsidR="005A7616" w:rsidRDefault="005A7616" w:rsidP="005A7616"/>
    <w:p w:rsidR="005A7616" w:rsidRDefault="005A7616" w:rsidP="005A7616">
      <w:pPr>
        <w:ind w:firstLine="720"/>
        <w:jc w:val="both"/>
      </w:pPr>
    </w:p>
    <w:p w:rsidR="00AC0229" w:rsidRPr="005E0BF2" w:rsidRDefault="00AC0229" w:rsidP="000B67FF">
      <w:pPr>
        <w:jc w:val="center"/>
      </w:pPr>
    </w:p>
    <w:sectPr w:rsidR="00AC0229" w:rsidRPr="005E0BF2" w:rsidSect="00EB74D0">
      <w:headerReference w:type="even" r:id="rId9"/>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B9F" w:rsidRDefault="00E67B9F">
      <w:r>
        <w:separator/>
      </w:r>
    </w:p>
  </w:endnote>
  <w:endnote w:type="continuationSeparator" w:id="0">
    <w:p w:rsidR="00E67B9F" w:rsidRDefault="00E6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B9F" w:rsidRDefault="00E67B9F">
      <w:r>
        <w:separator/>
      </w:r>
    </w:p>
  </w:footnote>
  <w:footnote w:type="continuationSeparator" w:id="0">
    <w:p w:rsidR="00E67B9F" w:rsidRDefault="00E67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1F66DC"/>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1E73"/>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0F08"/>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0E0"/>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37CB8"/>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868"/>
    <w:rsid w:val="00933B45"/>
    <w:rsid w:val="00935C0B"/>
    <w:rsid w:val="00936B8C"/>
    <w:rsid w:val="00936C1E"/>
    <w:rsid w:val="0093727D"/>
    <w:rsid w:val="00940557"/>
    <w:rsid w:val="00944944"/>
    <w:rsid w:val="00944EE4"/>
    <w:rsid w:val="009454AE"/>
    <w:rsid w:val="00946195"/>
    <w:rsid w:val="00946E6C"/>
    <w:rsid w:val="009478DB"/>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47D72"/>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1CA4"/>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67B9F"/>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71A1F-DE84-4C9C-9D88-7168FCAD6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8646</Words>
  <Characters>4929</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13548</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2022-05-10T12:06:00Z</dcterms:created>
  <dcterms:modified xsi:type="dcterms:W3CDTF">2022-05-10T12:06:00Z</dcterms:modified>
</cp:coreProperties>
</file>